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47F" w:rsidRPr="00AB247F" w:rsidRDefault="00AB247F" w:rsidP="00AB247F">
      <w:pPr>
        <w:jc w:val="both"/>
        <w:rPr>
          <w:rFonts w:ascii="Arial" w:eastAsia="Times New Roman" w:hAnsi="Arial" w:cs="Arial"/>
          <w:color w:val="000000" w:themeColor="text1"/>
          <w:sz w:val="19"/>
          <w:szCs w:val="19"/>
          <w:lang w:val="tr-TR"/>
        </w:rPr>
      </w:pPr>
      <w:r>
        <w:rPr>
          <w:rFonts w:ascii="Arial" w:eastAsia="Times New Roman" w:hAnsi="Arial" w:cs="Arial"/>
          <w:color w:val="000000" w:themeColor="text1"/>
          <w:sz w:val="19"/>
          <w:szCs w:val="19"/>
          <w:lang w:val="tr-TR"/>
        </w:rPr>
        <w:t>1</w:t>
      </w:r>
      <w:r w:rsidRPr="00AB247F">
        <w:rPr>
          <w:rFonts w:ascii="Arial" w:eastAsia="Times New Roman" w:hAnsi="Arial" w:cs="Arial"/>
          <w:color w:val="000000" w:themeColor="text1"/>
          <w:sz w:val="19"/>
          <w:szCs w:val="19"/>
          <w:lang w:val="tr-TR"/>
        </w:rPr>
        <w:t xml:space="preserve">970 yılında Gaziantep’in İslâhiye ilçesinde doğan Ayhan ERDEM, 1993 Yılında Karadeniz Teknik Üniversitesi İktisadi ve İdari Bilimler Fakültesi İktisat Bölümünden mezun olmuştur. İktisat eğitiminin ardından, 2000 Yılında, Marmara Üniversitesi Sosyal Bilimler Enstitüsünde Üretim Yönetimi ve Pazarlama Yüksek Lisansını; 2005 yılında ise Selçuk Üniversitesinde Reklamcılık ve Tanıtım Ana Bilim Dalında Doktora derecesini aldı. 2012 Yılında ise Doçent olan Ayhan Erdem, bir süre de Mersin Üniversitesi İletişim </w:t>
      </w:r>
      <w:proofErr w:type="spellStart"/>
      <w:r w:rsidRPr="00AB247F">
        <w:rPr>
          <w:rFonts w:ascii="Arial" w:eastAsia="Times New Roman" w:hAnsi="Arial" w:cs="Arial"/>
          <w:color w:val="000000" w:themeColor="text1"/>
          <w:sz w:val="19"/>
          <w:szCs w:val="19"/>
          <w:lang w:val="tr-TR"/>
        </w:rPr>
        <w:t>Fakiltesi</w:t>
      </w:r>
      <w:proofErr w:type="spellEnd"/>
      <w:r w:rsidRPr="00AB247F">
        <w:rPr>
          <w:rFonts w:ascii="Arial" w:eastAsia="Times New Roman" w:hAnsi="Arial" w:cs="Arial"/>
          <w:color w:val="000000" w:themeColor="text1"/>
          <w:sz w:val="19"/>
          <w:szCs w:val="19"/>
          <w:lang w:val="tr-TR"/>
        </w:rPr>
        <w:t xml:space="preserve"> </w:t>
      </w:r>
      <w:proofErr w:type="spellStart"/>
      <w:r w:rsidRPr="00AB247F">
        <w:rPr>
          <w:rFonts w:ascii="Arial" w:eastAsia="Times New Roman" w:hAnsi="Arial" w:cs="Arial"/>
          <w:color w:val="000000" w:themeColor="text1"/>
          <w:sz w:val="19"/>
          <w:szCs w:val="19"/>
          <w:lang w:val="tr-TR"/>
        </w:rPr>
        <w:t>Gazetecelik</w:t>
      </w:r>
      <w:proofErr w:type="spellEnd"/>
      <w:r w:rsidRPr="00AB247F">
        <w:rPr>
          <w:rFonts w:ascii="Arial" w:eastAsia="Times New Roman" w:hAnsi="Arial" w:cs="Arial"/>
          <w:color w:val="000000" w:themeColor="text1"/>
          <w:sz w:val="19"/>
          <w:szCs w:val="19"/>
          <w:lang w:val="tr-TR"/>
        </w:rPr>
        <w:t xml:space="preserve"> bölümünde </w:t>
      </w:r>
      <w:proofErr w:type="spellStart"/>
      <w:proofErr w:type="gramStart"/>
      <w:r w:rsidRPr="00AB247F">
        <w:rPr>
          <w:rFonts w:ascii="Arial" w:eastAsia="Times New Roman" w:hAnsi="Arial" w:cs="Arial"/>
          <w:color w:val="000000" w:themeColor="text1"/>
          <w:sz w:val="19"/>
          <w:szCs w:val="19"/>
          <w:lang w:val="tr-TR"/>
        </w:rPr>
        <w:t>Marka,Pazarlama</w:t>
      </w:r>
      <w:proofErr w:type="spellEnd"/>
      <w:proofErr w:type="gramEnd"/>
      <w:r w:rsidRPr="00AB247F">
        <w:rPr>
          <w:rFonts w:ascii="Arial" w:eastAsia="Times New Roman" w:hAnsi="Arial" w:cs="Arial"/>
          <w:color w:val="000000" w:themeColor="text1"/>
          <w:sz w:val="19"/>
          <w:szCs w:val="19"/>
          <w:lang w:val="tr-TR"/>
        </w:rPr>
        <w:t xml:space="preserve"> ve Kültürlerarası iletişim dersleri vermiştir. 2014 yılından itibaren ise, Hasan Kalyoncu Üniversitesi İletişim Fakültesinde İletişim Bilimlerine </w:t>
      </w:r>
      <w:proofErr w:type="spellStart"/>
      <w:proofErr w:type="gramStart"/>
      <w:r w:rsidRPr="00AB247F">
        <w:rPr>
          <w:rFonts w:ascii="Arial" w:eastAsia="Times New Roman" w:hAnsi="Arial" w:cs="Arial"/>
          <w:color w:val="000000" w:themeColor="text1"/>
          <w:sz w:val="19"/>
          <w:szCs w:val="19"/>
          <w:lang w:val="tr-TR"/>
        </w:rPr>
        <w:t>Giriş,İletişim</w:t>
      </w:r>
      <w:proofErr w:type="spellEnd"/>
      <w:proofErr w:type="gramEnd"/>
      <w:r w:rsidRPr="00AB247F">
        <w:rPr>
          <w:rFonts w:ascii="Arial" w:eastAsia="Times New Roman" w:hAnsi="Arial" w:cs="Arial"/>
          <w:color w:val="000000" w:themeColor="text1"/>
          <w:sz w:val="19"/>
          <w:szCs w:val="19"/>
          <w:lang w:val="tr-TR"/>
        </w:rPr>
        <w:t xml:space="preserve"> </w:t>
      </w:r>
      <w:proofErr w:type="spellStart"/>
      <w:r w:rsidRPr="00AB247F">
        <w:rPr>
          <w:rFonts w:ascii="Arial" w:eastAsia="Times New Roman" w:hAnsi="Arial" w:cs="Arial"/>
          <w:color w:val="000000" w:themeColor="text1"/>
          <w:sz w:val="19"/>
          <w:szCs w:val="19"/>
          <w:lang w:val="tr-TR"/>
        </w:rPr>
        <w:t>Kuramları,Sosyal</w:t>
      </w:r>
      <w:proofErr w:type="spellEnd"/>
      <w:r w:rsidRPr="00AB247F">
        <w:rPr>
          <w:rFonts w:ascii="Arial" w:eastAsia="Times New Roman" w:hAnsi="Arial" w:cs="Arial"/>
          <w:color w:val="000000" w:themeColor="text1"/>
          <w:sz w:val="19"/>
          <w:szCs w:val="19"/>
          <w:lang w:val="tr-TR"/>
        </w:rPr>
        <w:t xml:space="preserve"> Sorumluluk </w:t>
      </w:r>
      <w:proofErr w:type="spellStart"/>
      <w:r w:rsidRPr="00AB247F">
        <w:rPr>
          <w:rFonts w:ascii="Arial" w:eastAsia="Times New Roman" w:hAnsi="Arial" w:cs="Arial"/>
          <w:color w:val="000000" w:themeColor="text1"/>
          <w:sz w:val="19"/>
          <w:szCs w:val="19"/>
          <w:lang w:val="tr-TR"/>
        </w:rPr>
        <w:t>Projeleri,Marka</w:t>
      </w:r>
      <w:proofErr w:type="spellEnd"/>
      <w:r w:rsidRPr="00AB247F">
        <w:rPr>
          <w:rFonts w:ascii="Arial" w:eastAsia="Times New Roman" w:hAnsi="Arial" w:cs="Arial"/>
          <w:color w:val="000000" w:themeColor="text1"/>
          <w:sz w:val="19"/>
          <w:szCs w:val="19"/>
          <w:lang w:val="tr-TR"/>
        </w:rPr>
        <w:t xml:space="preserve"> ve Pazarlama İletişimi dersleri vermektedir.</w:t>
      </w:r>
    </w:p>
    <w:p w:rsidR="00AB247F" w:rsidRPr="00AB247F" w:rsidRDefault="00AB247F" w:rsidP="00AB247F">
      <w:pPr>
        <w:jc w:val="both"/>
        <w:rPr>
          <w:rFonts w:ascii="Arial" w:eastAsia="Times New Roman" w:hAnsi="Arial" w:cs="Arial"/>
          <w:color w:val="000000" w:themeColor="text1"/>
          <w:sz w:val="19"/>
          <w:szCs w:val="19"/>
          <w:lang w:val="tr-TR"/>
        </w:rPr>
      </w:pPr>
      <w:r w:rsidRPr="00AB247F">
        <w:rPr>
          <w:rFonts w:ascii="Arial" w:eastAsia="Times New Roman" w:hAnsi="Arial" w:cs="Arial"/>
          <w:color w:val="000000" w:themeColor="text1"/>
          <w:sz w:val="19"/>
          <w:szCs w:val="19"/>
          <w:lang w:val="tr-TR"/>
        </w:rPr>
        <w:t>İyi derece İngilizce bilen Erdem; Evli ve üç çocuk babasıdır.</w:t>
      </w:r>
    </w:p>
    <w:p w:rsidR="00AB247F" w:rsidRPr="00AB247F" w:rsidRDefault="00AB247F" w:rsidP="00AB247F">
      <w:pPr>
        <w:jc w:val="both"/>
        <w:rPr>
          <w:rFonts w:ascii="Arial" w:eastAsia="Times New Roman" w:hAnsi="Arial" w:cs="Arial"/>
          <w:color w:val="666666"/>
          <w:sz w:val="19"/>
          <w:szCs w:val="19"/>
          <w:lang w:val="tr-TR"/>
        </w:rPr>
      </w:pPr>
      <w:r w:rsidRPr="00AB247F">
        <w:rPr>
          <w:rFonts w:ascii="Arial" w:eastAsia="Times New Roman" w:hAnsi="Arial" w:cs="Arial"/>
          <w:color w:val="666666"/>
          <w:sz w:val="19"/>
          <w:szCs w:val="19"/>
          <w:lang w:val="tr-TR"/>
        </w:rPr>
        <w:br/>
      </w:r>
    </w:p>
    <w:p w:rsidR="00AB247F" w:rsidRPr="00AB247F" w:rsidRDefault="00AB247F" w:rsidP="00AB247F">
      <w:pPr>
        <w:jc w:val="both"/>
        <w:rPr>
          <w:rFonts w:ascii="Arial" w:eastAsia="Times New Roman" w:hAnsi="Arial" w:cs="Arial"/>
          <w:color w:val="000000"/>
          <w:sz w:val="19"/>
          <w:szCs w:val="19"/>
          <w:lang w:val="tr-TR"/>
        </w:rPr>
      </w:pPr>
      <w:r w:rsidRPr="00AB247F">
        <w:rPr>
          <w:rFonts w:ascii="Arial" w:eastAsia="Times New Roman" w:hAnsi="Arial" w:cs="Arial"/>
          <w:b/>
          <w:bCs/>
          <w:color w:val="000000"/>
          <w:sz w:val="19"/>
          <w:szCs w:val="19"/>
          <w:lang w:val="tr-TR"/>
        </w:rPr>
        <w:t>KİTAPLAR VE YAYINLAR</w:t>
      </w:r>
    </w:p>
    <w:p w:rsidR="00AB247F" w:rsidRPr="00AB247F" w:rsidRDefault="00AB247F" w:rsidP="00AB247F">
      <w:pPr>
        <w:jc w:val="both"/>
        <w:rPr>
          <w:rFonts w:ascii="Arial" w:eastAsia="Times New Roman" w:hAnsi="Arial" w:cs="Arial"/>
          <w:color w:val="000000"/>
          <w:sz w:val="19"/>
          <w:szCs w:val="19"/>
          <w:lang w:val="tr-TR"/>
        </w:rPr>
      </w:pPr>
    </w:p>
    <w:p w:rsidR="00AB247F" w:rsidRPr="00AB247F" w:rsidRDefault="00AB247F" w:rsidP="00AB247F">
      <w:pPr>
        <w:jc w:val="both"/>
        <w:rPr>
          <w:rFonts w:ascii="Arial" w:eastAsia="Times New Roman" w:hAnsi="Arial" w:cs="Arial"/>
          <w:color w:val="000000"/>
          <w:sz w:val="19"/>
          <w:szCs w:val="19"/>
          <w:lang w:val="tr-TR"/>
        </w:rPr>
      </w:pPr>
      <w:r w:rsidRPr="00AB247F">
        <w:rPr>
          <w:rFonts w:ascii="Arial" w:eastAsia="Times New Roman" w:hAnsi="Arial" w:cs="Arial"/>
          <w:b/>
          <w:bCs/>
          <w:color w:val="000000"/>
          <w:sz w:val="19"/>
          <w:szCs w:val="19"/>
          <w:lang w:val="tr-TR"/>
        </w:rPr>
        <w:t>• Türkiye Petrol Borsası </w:t>
      </w:r>
      <w:r w:rsidRPr="00AB247F">
        <w:rPr>
          <w:rFonts w:ascii="Arial" w:eastAsia="Times New Roman" w:hAnsi="Arial" w:cs="Arial"/>
          <w:color w:val="000000"/>
          <w:sz w:val="19"/>
          <w:szCs w:val="19"/>
          <w:lang w:val="tr-TR"/>
        </w:rPr>
        <w:t>(Kitap), İstanbul Matbaacılık, 2012.</w:t>
      </w:r>
    </w:p>
    <w:p w:rsidR="00AB247F" w:rsidRPr="00AB247F" w:rsidRDefault="00AB247F" w:rsidP="00AB247F">
      <w:pPr>
        <w:jc w:val="both"/>
        <w:rPr>
          <w:rFonts w:ascii="Arial" w:eastAsia="Times New Roman" w:hAnsi="Arial" w:cs="Arial"/>
          <w:color w:val="000000"/>
          <w:sz w:val="19"/>
          <w:szCs w:val="19"/>
          <w:lang w:val="tr-TR"/>
        </w:rPr>
      </w:pPr>
      <w:r w:rsidRPr="00AB247F">
        <w:rPr>
          <w:rFonts w:ascii="Arial" w:eastAsia="Times New Roman" w:hAnsi="Arial" w:cs="Arial"/>
          <w:color w:val="000000"/>
          <w:sz w:val="19"/>
          <w:szCs w:val="19"/>
          <w:lang w:val="tr-TR"/>
        </w:rPr>
        <w:t xml:space="preserve">• </w:t>
      </w:r>
      <w:r w:rsidRPr="00AB247F">
        <w:rPr>
          <w:rFonts w:ascii="Arial" w:eastAsia="Times New Roman" w:hAnsi="Arial" w:cs="Arial"/>
          <w:b/>
          <w:bCs/>
          <w:color w:val="000000"/>
          <w:sz w:val="19"/>
          <w:szCs w:val="19"/>
          <w:lang w:val="tr-TR"/>
        </w:rPr>
        <w:t>Tüm Yönleriyle Türkiye Akaryakıt Sektörü</w:t>
      </w:r>
      <w:r w:rsidRPr="00AB247F">
        <w:rPr>
          <w:rFonts w:ascii="Arial" w:eastAsia="Times New Roman" w:hAnsi="Arial" w:cs="Arial"/>
          <w:color w:val="000000"/>
          <w:sz w:val="19"/>
          <w:szCs w:val="19"/>
          <w:lang w:val="tr-TR"/>
        </w:rPr>
        <w:t> (Kitap), Balkan Gazetecilik, 2010.</w:t>
      </w:r>
    </w:p>
    <w:p w:rsidR="00AB247F" w:rsidRPr="00AB247F" w:rsidRDefault="00AB247F" w:rsidP="00AB247F">
      <w:pPr>
        <w:jc w:val="both"/>
        <w:rPr>
          <w:rFonts w:ascii="Arial" w:eastAsia="Times New Roman" w:hAnsi="Arial" w:cs="Arial"/>
          <w:color w:val="000000"/>
          <w:sz w:val="19"/>
          <w:szCs w:val="19"/>
          <w:lang w:val="tr-TR"/>
        </w:rPr>
      </w:pPr>
      <w:r w:rsidRPr="00AB247F">
        <w:rPr>
          <w:rFonts w:ascii="Arial" w:eastAsia="Times New Roman" w:hAnsi="Arial" w:cs="Arial"/>
          <w:color w:val="000000"/>
          <w:sz w:val="19"/>
          <w:szCs w:val="19"/>
          <w:lang w:val="tr-TR"/>
        </w:rPr>
        <w:t xml:space="preserve">• </w:t>
      </w:r>
      <w:r w:rsidRPr="00AB247F">
        <w:rPr>
          <w:rFonts w:ascii="Arial" w:eastAsia="Times New Roman" w:hAnsi="Arial" w:cs="Arial"/>
          <w:b/>
          <w:bCs/>
          <w:color w:val="000000"/>
          <w:sz w:val="19"/>
          <w:szCs w:val="19"/>
          <w:lang w:val="tr-TR"/>
        </w:rPr>
        <w:t>Televizyon Reklamlarının Marka Tutumlarına Etkisi</w:t>
      </w:r>
      <w:r w:rsidRPr="00AB247F">
        <w:rPr>
          <w:rFonts w:ascii="Arial" w:eastAsia="Times New Roman" w:hAnsi="Arial" w:cs="Arial"/>
          <w:color w:val="000000"/>
          <w:sz w:val="19"/>
          <w:szCs w:val="19"/>
          <w:lang w:val="tr-TR"/>
        </w:rPr>
        <w:t> (Kitap), Eğitim Kitabevi, 2010.</w:t>
      </w:r>
      <w:bookmarkStart w:id="0" w:name="_GoBack"/>
      <w:bookmarkEnd w:id="0"/>
    </w:p>
    <w:p w:rsidR="00AB247F" w:rsidRPr="00AB247F" w:rsidRDefault="00AB247F" w:rsidP="00AB247F">
      <w:pPr>
        <w:jc w:val="both"/>
        <w:rPr>
          <w:rFonts w:ascii="Arial" w:eastAsia="Times New Roman" w:hAnsi="Arial" w:cs="Arial"/>
          <w:color w:val="000000"/>
          <w:sz w:val="19"/>
          <w:szCs w:val="19"/>
          <w:lang w:val="tr-TR"/>
        </w:rPr>
      </w:pPr>
      <w:r w:rsidRPr="00AB247F">
        <w:rPr>
          <w:rFonts w:ascii="Arial" w:eastAsia="Times New Roman" w:hAnsi="Arial" w:cs="Arial"/>
          <w:color w:val="000000"/>
          <w:sz w:val="19"/>
          <w:szCs w:val="19"/>
          <w:lang w:val="tr-TR"/>
        </w:rPr>
        <w:t xml:space="preserve">• </w:t>
      </w:r>
      <w:r w:rsidRPr="00AB247F">
        <w:rPr>
          <w:rFonts w:ascii="Arial" w:eastAsia="Times New Roman" w:hAnsi="Arial" w:cs="Arial"/>
          <w:b/>
          <w:bCs/>
          <w:color w:val="000000"/>
          <w:sz w:val="19"/>
          <w:szCs w:val="19"/>
          <w:lang w:val="tr-TR"/>
        </w:rPr>
        <w:t>Tüketici Odaklı Bütünleşik Pazarlama İletişimi</w:t>
      </w:r>
      <w:r w:rsidRPr="00AB247F">
        <w:rPr>
          <w:rFonts w:ascii="Arial" w:eastAsia="Times New Roman" w:hAnsi="Arial" w:cs="Arial"/>
          <w:color w:val="000000"/>
          <w:sz w:val="19"/>
          <w:szCs w:val="19"/>
          <w:lang w:val="tr-TR"/>
        </w:rPr>
        <w:t> (Kitap), Nobel Yayınları., 2006.</w:t>
      </w:r>
    </w:p>
    <w:p w:rsidR="00AB247F" w:rsidRPr="00AB247F" w:rsidRDefault="00AB247F" w:rsidP="00AB247F">
      <w:pPr>
        <w:jc w:val="both"/>
        <w:rPr>
          <w:rFonts w:ascii="Arial" w:eastAsia="Times New Roman" w:hAnsi="Arial" w:cs="Arial"/>
          <w:color w:val="000000"/>
          <w:sz w:val="19"/>
          <w:szCs w:val="19"/>
          <w:lang w:val="tr-TR"/>
        </w:rPr>
      </w:pPr>
      <w:r w:rsidRPr="00AB247F">
        <w:rPr>
          <w:rFonts w:ascii="Arial" w:eastAsia="Times New Roman" w:hAnsi="Arial" w:cs="Arial"/>
          <w:color w:val="000000"/>
          <w:sz w:val="19"/>
          <w:szCs w:val="19"/>
          <w:lang w:val="tr-TR"/>
        </w:rPr>
        <w:t>        *       </w:t>
      </w:r>
      <w:r w:rsidRPr="00AB247F">
        <w:rPr>
          <w:rFonts w:ascii="Arial" w:eastAsia="Times New Roman" w:hAnsi="Arial" w:cs="Arial"/>
          <w:b/>
          <w:bCs/>
          <w:color w:val="000000"/>
          <w:sz w:val="19"/>
          <w:szCs w:val="19"/>
          <w:lang w:val="tr-TR"/>
        </w:rPr>
        <w:t xml:space="preserve">Nasıl Marka Şehir </w:t>
      </w:r>
      <w:proofErr w:type="gramStart"/>
      <w:r w:rsidRPr="00AB247F">
        <w:rPr>
          <w:rFonts w:ascii="Arial" w:eastAsia="Times New Roman" w:hAnsi="Arial" w:cs="Arial"/>
          <w:b/>
          <w:bCs/>
          <w:color w:val="000000"/>
          <w:sz w:val="19"/>
          <w:szCs w:val="19"/>
          <w:lang w:val="tr-TR"/>
        </w:rPr>
        <w:t>Olunur?</w:t>
      </w:r>
      <w:r w:rsidRPr="00AB247F">
        <w:rPr>
          <w:rFonts w:ascii="Arial" w:eastAsia="Times New Roman" w:hAnsi="Arial" w:cs="Arial"/>
          <w:color w:val="000000"/>
          <w:sz w:val="19"/>
          <w:szCs w:val="19"/>
          <w:lang w:val="tr-TR"/>
        </w:rPr>
        <w:t>,</w:t>
      </w:r>
      <w:proofErr w:type="spellStart"/>
      <w:proofErr w:type="gramEnd"/>
      <w:r w:rsidRPr="00AB247F">
        <w:rPr>
          <w:rFonts w:ascii="Arial" w:eastAsia="Times New Roman" w:hAnsi="Arial" w:cs="Arial"/>
          <w:color w:val="000000"/>
          <w:sz w:val="19"/>
          <w:szCs w:val="19"/>
          <w:lang w:val="tr-TR"/>
        </w:rPr>
        <w:t>Egitim</w:t>
      </w:r>
      <w:proofErr w:type="spellEnd"/>
      <w:r w:rsidRPr="00AB247F">
        <w:rPr>
          <w:rFonts w:ascii="Arial" w:eastAsia="Times New Roman" w:hAnsi="Arial" w:cs="Arial"/>
          <w:color w:val="000000"/>
          <w:sz w:val="19"/>
          <w:szCs w:val="19"/>
          <w:lang w:val="tr-TR"/>
        </w:rPr>
        <w:t xml:space="preserve"> Yayınevi,2015</w:t>
      </w:r>
    </w:p>
    <w:p w:rsidR="00AB247F" w:rsidRPr="00AB247F" w:rsidRDefault="00AB247F" w:rsidP="00AB247F">
      <w:pPr>
        <w:jc w:val="both"/>
        <w:rPr>
          <w:rFonts w:ascii="Arial" w:eastAsia="Times New Roman" w:hAnsi="Arial" w:cs="Arial"/>
          <w:color w:val="000000"/>
          <w:sz w:val="19"/>
          <w:szCs w:val="19"/>
          <w:lang w:val="tr-TR"/>
        </w:rPr>
      </w:pPr>
      <w:r w:rsidRPr="00AB247F">
        <w:rPr>
          <w:rFonts w:ascii="Arial" w:eastAsia="Times New Roman" w:hAnsi="Arial" w:cs="Arial"/>
          <w:color w:val="000000"/>
          <w:sz w:val="19"/>
          <w:szCs w:val="19"/>
          <w:lang w:val="tr-TR"/>
        </w:rPr>
        <w:t>        *       Işık, M., Erdem, A., Güllüoğlu, Ö., Akbaba, E., </w:t>
      </w:r>
      <w:r w:rsidRPr="00AB247F">
        <w:rPr>
          <w:rFonts w:ascii="Arial" w:eastAsia="Times New Roman" w:hAnsi="Arial" w:cs="Arial"/>
          <w:b/>
          <w:bCs/>
          <w:i/>
          <w:iCs/>
          <w:color w:val="000000"/>
          <w:sz w:val="19"/>
          <w:szCs w:val="19"/>
          <w:lang w:val="tr-TR"/>
        </w:rPr>
        <w:t>Televizyon ve Çocuk</w:t>
      </w:r>
      <w:r w:rsidRPr="00AB247F">
        <w:rPr>
          <w:rFonts w:ascii="Arial" w:eastAsia="Times New Roman" w:hAnsi="Arial" w:cs="Arial"/>
          <w:color w:val="000000"/>
          <w:sz w:val="19"/>
          <w:szCs w:val="19"/>
          <w:lang w:val="tr-TR"/>
        </w:rPr>
        <w:t>, Konya, (2007).</w:t>
      </w:r>
    </w:p>
    <w:p w:rsidR="00AB247F" w:rsidRPr="00AB247F" w:rsidRDefault="00AB247F" w:rsidP="00AB247F">
      <w:pPr>
        <w:jc w:val="both"/>
        <w:rPr>
          <w:rFonts w:ascii="Arial" w:eastAsia="Times New Roman" w:hAnsi="Arial" w:cs="Arial"/>
          <w:color w:val="000000"/>
          <w:sz w:val="19"/>
          <w:szCs w:val="19"/>
          <w:lang w:val="tr-TR"/>
        </w:rPr>
      </w:pPr>
      <w:r w:rsidRPr="00AB247F">
        <w:rPr>
          <w:rFonts w:ascii="Arial" w:eastAsia="Times New Roman" w:hAnsi="Arial" w:cs="Arial"/>
          <w:color w:val="000000"/>
          <w:sz w:val="19"/>
          <w:szCs w:val="19"/>
          <w:lang w:val="tr-TR"/>
        </w:rPr>
        <w:t>       </w:t>
      </w:r>
    </w:p>
    <w:p w:rsidR="00AB247F" w:rsidRPr="00AB247F" w:rsidRDefault="00AB247F" w:rsidP="00AB247F">
      <w:pPr>
        <w:jc w:val="both"/>
        <w:rPr>
          <w:rFonts w:ascii="Arial" w:eastAsia="Times New Roman" w:hAnsi="Arial" w:cs="Arial"/>
          <w:color w:val="000000"/>
          <w:sz w:val="19"/>
          <w:szCs w:val="19"/>
          <w:lang w:val="tr-TR"/>
        </w:rPr>
      </w:pPr>
      <w:r w:rsidRPr="00AB247F">
        <w:rPr>
          <w:rFonts w:ascii="Arial" w:eastAsia="Times New Roman" w:hAnsi="Arial" w:cs="Arial"/>
          <w:b/>
          <w:bCs/>
          <w:color w:val="000000"/>
          <w:sz w:val="19"/>
          <w:szCs w:val="19"/>
          <w:lang w:val="tr-TR"/>
        </w:rPr>
        <w:t>TEZLER</w:t>
      </w:r>
    </w:p>
    <w:p w:rsidR="00AB247F" w:rsidRPr="00AB247F" w:rsidRDefault="00AB247F" w:rsidP="00AB247F">
      <w:pPr>
        <w:jc w:val="both"/>
        <w:rPr>
          <w:rFonts w:ascii="Arial" w:eastAsia="Times New Roman" w:hAnsi="Arial" w:cs="Arial"/>
          <w:color w:val="000000"/>
          <w:sz w:val="19"/>
          <w:szCs w:val="19"/>
          <w:lang w:val="tr-TR"/>
        </w:rPr>
      </w:pPr>
    </w:p>
    <w:p w:rsidR="00AB247F" w:rsidRPr="00AB247F" w:rsidRDefault="00AB247F" w:rsidP="00AB247F">
      <w:pPr>
        <w:jc w:val="both"/>
        <w:rPr>
          <w:rFonts w:ascii="Arial" w:eastAsia="Times New Roman" w:hAnsi="Arial" w:cs="Arial"/>
          <w:color w:val="000000"/>
          <w:sz w:val="19"/>
          <w:szCs w:val="19"/>
          <w:lang w:val="tr-TR"/>
        </w:rPr>
      </w:pPr>
      <w:r w:rsidRPr="00AB247F">
        <w:rPr>
          <w:rFonts w:ascii="Arial" w:eastAsia="Times New Roman" w:hAnsi="Arial" w:cs="Arial"/>
          <w:color w:val="000000"/>
          <w:sz w:val="19"/>
          <w:szCs w:val="19"/>
          <w:lang w:val="tr-TR"/>
        </w:rPr>
        <w:t xml:space="preserve">• Doktora </w:t>
      </w:r>
      <w:proofErr w:type="spellStart"/>
      <w:proofErr w:type="gramStart"/>
      <w:r w:rsidRPr="00AB247F">
        <w:rPr>
          <w:rFonts w:ascii="Arial" w:eastAsia="Times New Roman" w:hAnsi="Arial" w:cs="Arial"/>
          <w:color w:val="000000"/>
          <w:sz w:val="19"/>
          <w:szCs w:val="19"/>
          <w:lang w:val="tr-TR"/>
        </w:rPr>
        <w:t>Tezi:“</w:t>
      </w:r>
      <w:proofErr w:type="gramEnd"/>
      <w:r w:rsidRPr="00AB247F">
        <w:rPr>
          <w:rFonts w:ascii="Arial" w:eastAsia="Times New Roman" w:hAnsi="Arial" w:cs="Arial"/>
          <w:color w:val="000000"/>
          <w:sz w:val="19"/>
          <w:szCs w:val="19"/>
          <w:lang w:val="tr-TR"/>
        </w:rPr>
        <w:t>Firmalarda</w:t>
      </w:r>
      <w:proofErr w:type="spellEnd"/>
      <w:r w:rsidRPr="00AB247F">
        <w:rPr>
          <w:rFonts w:ascii="Arial" w:eastAsia="Times New Roman" w:hAnsi="Arial" w:cs="Arial"/>
          <w:color w:val="000000"/>
          <w:sz w:val="19"/>
          <w:szCs w:val="19"/>
          <w:lang w:val="tr-TR"/>
        </w:rPr>
        <w:t xml:space="preserve"> Bütünleşik Pazarlama İletişimi Stratejilerinin Belirlenmesinde Tüketici Davranışlarının Önemi: Türkiye’deki Akaryakıt Sektörü Tüketicilerinin İncelenmesi, Araştırılması.” (Konya) Selçuk Üniversitesi Sosyal Bilimler Enstitüsü.</w:t>
      </w:r>
    </w:p>
    <w:p w:rsidR="00AB247F" w:rsidRPr="00AB247F" w:rsidRDefault="00AB247F" w:rsidP="00AB247F">
      <w:pPr>
        <w:jc w:val="both"/>
        <w:rPr>
          <w:rFonts w:ascii="Arial" w:eastAsia="Times New Roman" w:hAnsi="Arial" w:cs="Arial"/>
          <w:color w:val="000000"/>
          <w:sz w:val="19"/>
          <w:szCs w:val="19"/>
          <w:lang w:val="tr-TR"/>
        </w:rPr>
      </w:pPr>
      <w:r w:rsidRPr="00AB247F">
        <w:rPr>
          <w:rFonts w:ascii="Arial" w:eastAsia="Times New Roman" w:hAnsi="Arial" w:cs="Arial"/>
          <w:color w:val="000000"/>
          <w:sz w:val="19"/>
          <w:szCs w:val="19"/>
          <w:lang w:val="tr-TR"/>
        </w:rPr>
        <w:t>• Yüksek Lisans Tezi: Dağıtım Kanallarında Güç ve Çatışma İlişkisi: Türkiye’deki Akaryakıt Sektörü üzerine Bir Uygulama” (İstanbul) Marmara Üniversitesi Sosyal Bilimler Enstitüsü.</w:t>
      </w:r>
    </w:p>
    <w:p w:rsidR="00AB247F" w:rsidRPr="00AB247F" w:rsidRDefault="00AB247F" w:rsidP="00AB247F">
      <w:pPr>
        <w:spacing w:after="75"/>
        <w:jc w:val="both"/>
        <w:rPr>
          <w:rFonts w:ascii="Arial" w:eastAsia="Times New Roman" w:hAnsi="Arial" w:cs="Arial"/>
          <w:color w:val="000000"/>
          <w:sz w:val="19"/>
          <w:szCs w:val="19"/>
          <w:lang w:val="tr-TR"/>
        </w:rPr>
      </w:pPr>
    </w:p>
    <w:p w:rsidR="00AB247F" w:rsidRPr="00AB247F" w:rsidRDefault="00AB247F" w:rsidP="00AB247F">
      <w:pPr>
        <w:spacing w:after="75"/>
        <w:jc w:val="both"/>
        <w:rPr>
          <w:rFonts w:ascii="Arial" w:eastAsia="Times New Roman" w:hAnsi="Arial" w:cs="Arial"/>
          <w:color w:val="000000"/>
          <w:sz w:val="19"/>
          <w:szCs w:val="19"/>
          <w:lang w:val="tr-TR"/>
        </w:rPr>
      </w:pPr>
      <w:r w:rsidRPr="00AB247F">
        <w:rPr>
          <w:rFonts w:ascii="Arial" w:eastAsia="Times New Roman" w:hAnsi="Arial" w:cs="Arial"/>
          <w:b/>
          <w:bCs/>
          <w:color w:val="000000"/>
          <w:sz w:val="19"/>
          <w:szCs w:val="19"/>
          <w:lang w:val="tr-TR"/>
        </w:rPr>
        <w:t>MAKALELER</w:t>
      </w:r>
    </w:p>
    <w:p w:rsidR="00AB247F" w:rsidRPr="00AB247F" w:rsidRDefault="00AB247F" w:rsidP="00AB247F">
      <w:pPr>
        <w:spacing w:after="75"/>
        <w:ind w:left="270"/>
        <w:jc w:val="both"/>
        <w:rPr>
          <w:rFonts w:ascii="Arial" w:eastAsia="Times New Roman" w:hAnsi="Arial" w:cs="Arial"/>
          <w:color w:val="000000"/>
          <w:sz w:val="19"/>
          <w:szCs w:val="19"/>
          <w:lang w:val="tr-TR"/>
        </w:rPr>
      </w:pPr>
      <w:r w:rsidRPr="00AB247F">
        <w:rPr>
          <w:rFonts w:ascii="Arial" w:eastAsia="Times New Roman" w:hAnsi="Arial" w:cs="Arial"/>
          <w:color w:val="000000"/>
          <w:sz w:val="19"/>
          <w:szCs w:val="19"/>
          <w:lang w:val="tr-TR"/>
        </w:rPr>
        <w:t> “İletişim Fakültesi Öğrencilerinin Medyaya Bakışı ve Medya Kullanımı Üzerine Bir Çalışma”, </w:t>
      </w:r>
      <w:r w:rsidRPr="00AB247F">
        <w:rPr>
          <w:rFonts w:ascii="Arial" w:eastAsia="Times New Roman" w:hAnsi="Arial" w:cs="Arial"/>
          <w:i/>
          <w:iCs/>
          <w:color w:val="000000"/>
          <w:sz w:val="19"/>
          <w:szCs w:val="19"/>
          <w:lang w:val="tr-TR"/>
        </w:rPr>
        <w:t>NWSA e-</w:t>
      </w:r>
      <w:proofErr w:type="spellStart"/>
      <w:r w:rsidRPr="00AB247F">
        <w:rPr>
          <w:rFonts w:ascii="Arial" w:eastAsia="Times New Roman" w:hAnsi="Arial" w:cs="Arial"/>
          <w:i/>
          <w:iCs/>
          <w:color w:val="000000"/>
          <w:sz w:val="19"/>
          <w:szCs w:val="19"/>
          <w:lang w:val="tr-TR"/>
        </w:rPr>
        <w:t>Journal</w:t>
      </w:r>
      <w:proofErr w:type="spellEnd"/>
      <w:r w:rsidRPr="00AB247F">
        <w:rPr>
          <w:rFonts w:ascii="Arial" w:eastAsia="Times New Roman" w:hAnsi="Arial" w:cs="Arial"/>
          <w:i/>
          <w:iCs/>
          <w:color w:val="000000"/>
          <w:sz w:val="19"/>
          <w:szCs w:val="19"/>
          <w:lang w:val="tr-TR"/>
        </w:rPr>
        <w:t xml:space="preserve"> of New World </w:t>
      </w:r>
      <w:proofErr w:type="spellStart"/>
      <w:r w:rsidRPr="00AB247F">
        <w:rPr>
          <w:rFonts w:ascii="Arial" w:eastAsia="Times New Roman" w:hAnsi="Arial" w:cs="Arial"/>
          <w:i/>
          <w:iCs/>
          <w:color w:val="000000"/>
          <w:sz w:val="19"/>
          <w:szCs w:val="19"/>
          <w:lang w:val="tr-TR"/>
        </w:rPr>
        <w:t>Sciences</w:t>
      </w:r>
      <w:proofErr w:type="spellEnd"/>
      <w:r w:rsidRPr="00AB247F">
        <w:rPr>
          <w:rFonts w:ascii="Arial" w:eastAsia="Times New Roman" w:hAnsi="Arial" w:cs="Arial"/>
          <w:i/>
          <w:iCs/>
          <w:color w:val="000000"/>
          <w:sz w:val="19"/>
          <w:szCs w:val="19"/>
          <w:lang w:val="tr-TR"/>
        </w:rPr>
        <w:t xml:space="preserve"> Academy</w:t>
      </w:r>
      <w:r w:rsidRPr="00AB247F">
        <w:rPr>
          <w:rFonts w:ascii="Arial" w:eastAsia="Times New Roman" w:hAnsi="Arial" w:cs="Arial"/>
          <w:color w:val="000000"/>
          <w:sz w:val="19"/>
          <w:szCs w:val="19"/>
          <w:lang w:val="tr-TR"/>
        </w:rPr>
        <w:t>, 5 (1), 101-113, (2010). </w:t>
      </w:r>
    </w:p>
    <w:p w:rsidR="00AB247F" w:rsidRPr="00AB247F" w:rsidRDefault="00AB247F" w:rsidP="00AB247F">
      <w:pPr>
        <w:spacing w:after="75"/>
        <w:jc w:val="both"/>
        <w:rPr>
          <w:rFonts w:ascii="Arial" w:eastAsia="Times New Roman" w:hAnsi="Arial" w:cs="Arial"/>
          <w:color w:val="000000"/>
          <w:sz w:val="19"/>
          <w:szCs w:val="19"/>
          <w:lang w:val="tr-TR"/>
        </w:rPr>
      </w:pPr>
      <w:r w:rsidRPr="00AB247F">
        <w:rPr>
          <w:rFonts w:ascii="Arial" w:eastAsia="Times New Roman" w:hAnsi="Arial" w:cs="Arial"/>
          <w:color w:val="000000"/>
          <w:sz w:val="19"/>
          <w:szCs w:val="19"/>
          <w:lang w:val="tr-TR"/>
        </w:rPr>
        <w:t> “Türkiye’de Akaryakıt Sektöründeki Dağıtım Firmalarının CRM Uygulamalarının Web Siteleri Üzerinden İncelenmesi”, </w:t>
      </w:r>
      <w:r w:rsidRPr="00AB247F">
        <w:rPr>
          <w:rFonts w:ascii="Arial" w:eastAsia="Times New Roman" w:hAnsi="Arial" w:cs="Arial"/>
          <w:i/>
          <w:iCs/>
          <w:color w:val="000000"/>
          <w:sz w:val="19"/>
          <w:szCs w:val="19"/>
          <w:lang w:val="tr-TR"/>
        </w:rPr>
        <w:t>Selçuk İletişim</w:t>
      </w:r>
      <w:r w:rsidRPr="00AB247F">
        <w:rPr>
          <w:rFonts w:ascii="Arial" w:eastAsia="Times New Roman" w:hAnsi="Arial" w:cs="Arial"/>
          <w:color w:val="000000"/>
          <w:sz w:val="19"/>
          <w:szCs w:val="19"/>
          <w:lang w:val="tr-TR"/>
        </w:rPr>
        <w:t>, 6 (2), 81-94, (2010).</w:t>
      </w:r>
    </w:p>
    <w:p w:rsidR="00AB247F" w:rsidRPr="00AB247F" w:rsidRDefault="00AB247F" w:rsidP="00AB247F">
      <w:pPr>
        <w:spacing w:after="45"/>
        <w:jc w:val="both"/>
        <w:rPr>
          <w:rFonts w:ascii="Arial" w:eastAsia="Times New Roman" w:hAnsi="Arial" w:cs="Arial"/>
          <w:color w:val="000000"/>
          <w:sz w:val="19"/>
          <w:szCs w:val="19"/>
          <w:lang w:val="tr-TR"/>
        </w:rPr>
      </w:pPr>
      <w:r w:rsidRPr="00AB247F">
        <w:rPr>
          <w:rFonts w:ascii="Arial" w:eastAsia="Times New Roman" w:hAnsi="Arial" w:cs="Arial"/>
          <w:color w:val="000000"/>
          <w:sz w:val="19"/>
          <w:szCs w:val="19"/>
          <w:lang w:val="tr-TR"/>
        </w:rPr>
        <w:t>“Firmalarda Bütünleşik Pazarlama İletişimi Stratejilerinin Belirlenmesinde Tüketici Davranışlarının Önemi”, Erciyes Üniversitesi İletişim Fakültesi Dergisi, 1 (1), </w:t>
      </w:r>
      <w:hyperlink r:id="rId4" w:tgtFrame="_blank" w:history="1">
        <w:r w:rsidRPr="00AB247F">
          <w:rPr>
            <w:rFonts w:ascii="Arial" w:eastAsia="Times New Roman" w:hAnsi="Arial" w:cs="Arial"/>
            <w:color w:val="1155CC"/>
            <w:sz w:val="19"/>
            <w:szCs w:val="19"/>
            <w:u w:val="single"/>
            <w:lang w:val="tr-TR"/>
          </w:rPr>
          <w:t>42-64, Kayseri</w:t>
        </w:r>
      </w:hyperlink>
      <w:r w:rsidRPr="00AB247F">
        <w:rPr>
          <w:rFonts w:ascii="Arial" w:eastAsia="Times New Roman" w:hAnsi="Arial" w:cs="Arial"/>
          <w:color w:val="000000"/>
          <w:sz w:val="19"/>
          <w:szCs w:val="19"/>
          <w:lang w:val="tr-TR"/>
        </w:rPr>
        <w:t>, (2009).</w:t>
      </w:r>
    </w:p>
    <w:p w:rsidR="00AB247F" w:rsidRPr="00AB247F" w:rsidRDefault="00AB247F" w:rsidP="00AB247F">
      <w:pPr>
        <w:spacing w:after="45"/>
        <w:jc w:val="both"/>
        <w:rPr>
          <w:rFonts w:ascii="Arial" w:eastAsia="Times New Roman" w:hAnsi="Arial" w:cs="Arial"/>
          <w:color w:val="000000"/>
          <w:sz w:val="19"/>
          <w:szCs w:val="19"/>
          <w:lang w:val="tr-TR"/>
        </w:rPr>
      </w:pPr>
      <w:r w:rsidRPr="00AB247F">
        <w:rPr>
          <w:rFonts w:ascii="Arial" w:eastAsia="Times New Roman" w:hAnsi="Arial" w:cs="Arial"/>
          <w:color w:val="000000"/>
          <w:sz w:val="19"/>
          <w:szCs w:val="19"/>
          <w:lang w:val="tr-TR"/>
        </w:rPr>
        <w:t>“İletişim Sürecinde Geri Bildirimin Önemi ve İletişime Katkısı”, Erciyes Üniversitesi İletişim Fakültesi Dergisi, 1 (3), 125-132, Kayseri, (2010).</w:t>
      </w:r>
    </w:p>
    <w:p w:rsidR="00AB247F" w:rsidRPr="00AB247F" w:rsidRDefault="00AB247F" w:rsidP="00AB247F">
      <w:pPr>
        <w:spacing w:after="75"/>
        <w:jc w:val="both"/>
        <w:rPr>
          <w:rFonts w:ascii="Arial" w:eastAsia="Times New Roman" w:hAnsi="Arial" w:cs="Arial"/>
          <w:color w:val="000000"/>
          <w:sz w:val="19"/>
          <w:szCs w:val="19"/>
          <w:lang w:val="tr-TR"/>
        </w:rPr>
      </w:pPr>
    </w:p>
    <w:p w:rsidR="00AB247F" w:rsidRPr="00AB247F" w:rsidRDefault="00AB247F" w:rsidP="00AB247F">
      <w:pPr>
        <w:spacing w:after="75"/>
        <w:jc w:val="both"/>
        <w:rPr>
          <w:rFonts w:ascii="Arial" w:eastAsia="Times New Roman" w:hAnsi="Arial" w:cs="Arial"/>
          <w:color w:val="000000"/>
          <w:sz w:val="19"/>
          <w:szCs w:val="19"/>
          <w:lang w:val="tr-TR"/>
        </w:rPr>
      </w:pPr>
      <w:r w:rsidRPr="00AB247F">
        <w:rPr>
          <w:rFonts w:ascii="Arial" w:eastAsia="Times New Roman" w:hAnsi="Arial" w:cs="Arial"/>
          <w:b/>
          <w:bCs/>
          <w:color w:val="000000"/>
          <w:sz w:val="19"/>
          <w:szCs w:val="19"/>
          <w:lang w:val="tr-TR"/>
        </w:rPr>
        <w:t>Tanınmış ulusal yayınevleri tarafından yayımlanan kitapta bölüm:</w:t>
      </w:r>
    </w:p>
    <w:p w:rsidR="00AB247F" w:rsidRPr="00AB247F" w:rsidRDefault="00AB247F" w:rsidP="00AB247F">
      <w:pPr>
        <w:jc w:val="both"/>
        <w:rPr>
          <w:rFonts w:ascii="Arial" w:eastAsia="Times New Roman" w:hAnsi="Arial" w:cs="Arial"/>
          <w:color w:val="000000"/>
          <w:sz w:val="19"/>
          <w:szCs w:val="19"/>
          <w:lang w:val="tr-TR"/>
        </w:rPr>
      </w:pPr>
      <w:r w:rsidRPr="00AB247F">
        <w:rPr>
          <w:rFonts w:ascii="Arial" w:eastAsia="Times New Roman" w:hAnsi="Arial" w:cs="Arial"/>
          <w:color w:val="000000"/>
          <w:sz w:val="19"/>
          <w:szCs w:val="19"/>
          <w:lang w:val="tr-TR"/>
        </w:rPr>
        <w:t xml:space="preserve">Işık, M., Erdem, A., “Meşruiyet, Demokrasi, Sosyal Sorumluluk ve Halkla İlişkiler”, Tüm Yönleriyle Halkla İlişkiler ve </w:t>
      </w:r>
      <w:proofErr w:type="gramStart"/>
      <w:r w:rsidRPr="00AB247F">
        <w:rPr>
          <w:rFonts w:ascii="Arial" w:eastAsia="Times New Roman" w:hAnsi="Arial" w:cs="Arial"/>
          <w:color w:val="000000"/>
          <w:sz w:val="19"/>
          <w:szCs w:val="19"/>
          <w:lang w:val="tr-TR"/>
        </w:rPr>
        <w:t>Tanıtım,  Ed.</w:t>
      </w:r>
      <w:proofErr w:type="gramEnd"/>
      <w:r w:rsidRPr="00AB247F">
        <w:rPr>
          <w:rFonts w:ascii="Arial" w:eastAsia="Times New Roman" w:hAnsi="Arial" w:cs="Arial"/>
          <w:color w:val="000000"/>
          <w:sz w:val="19"/>
          <w:szCs w:val="19"/>
          <w:lang w:val="tr-TR"/>
        </w:rPr>
        <w:t xml:space="preserve"> Metin Işık, 107-117, Eğitim Kitabevi Yayınları, Konya, (2007).</w:t>
      </w:r>
    </w:p>
    <w:p w:rsidR="00AB247F" w:rsidRPr="00AB247F" w:rsidRDefault="00AB247F" w:rsidP="00AB247F">
      <w:pPr>
        <w:jc w:val="both"/>
        <w:rPr>
          <w:rFonts w:ascii="Arial" w:eastAsia="Times New Roman" w:hAnsi="Arial" w:cs="Arial"/>
          <w:color w:val="000000"/>
          <w:sz w:val="19"/>
          <w:szCs w:val="19"/>
          <w:lang w:val="tr-TR"/>
        </w:rPr>
      </w:pPr>
    </w:p>
    <w:p w:rsidR="00AB247F" w:rsidRPr="00AB247F" w:rsidRDefault="00AB247F" w:rsidP="00AB247F">
      <w:pPr>
        <w:jc w:val="both"/>
        <w:rPr>
          <w:rFonts w:ascii="Arial" w:eastAsia="Times New Roman" w:hAnsi="Arial" w:cs="Arial"/>
          <w:color w:val="000000"/>
          <w:sz w:val="19"/>
          <w:szCs w:val="19"/>
          <w:lang w:val="tr-TR"/>
        </w:rPr>
      </w:pPr>
      <w:r w:rsidRPr="00AB247F">
        <w:rPr>
          <w:rFonts w:ascii="Arial" w:eastAsia="Times New Roman" w:hAnsi="Arial" w:cs="Arial"/>
          <w:color w:val="000000"/>
          <w:sz w:val="19"/>
          <w:szCs w:val="19"/>
          <w:lang w:val="tr-TR"/>
        </w:rPr>
        <w:t>Erdem, A., Akbaba, E., “Halkla İlişkiler Nedir? Ne değildir?”, Tüm Yönleriyle Halkla İlişkiler ve Tanıtım, Ed. Metin Işık, 181-203, Eğitim Kitabevi Yayınları, Konya, (2007).</w:t>
      </w:r>
    </w:p>
    <w:p w:rsidR="00AB247F" w:rsidRPr="00AB247F" w:rsidRDefault="00AB247F" w:rsidP="00AB247F">
      <w:pPr>
        <w:jc w:val="both"/>
        <w:rPr>
          <w:rFonts w:ascii="Arial" w:eastAsia="Times New Roman" w:hAnsi="Arial" w:cs="Arial"/>
          <w:color w:val="000000"/>
          <w:sz w:val="19"/>
          <w:szCs w:val="19"/>
          <w:lang w:val="tr-TR"/>
        </w:rPr>
      </w:pPr>
    </w:p>
    <w:p w:rsidR="00AB247F" w:rsidRPr="00AB247F" w:rsidRDefault="00AB247F" w:rsidP="00AB247F">
      <w:pPr>
        <w:jc w:val="both"/>
        <w:rPr>
          <w:rFonts w:ascii="Arial" w:eastAsia="Times New Roman" w:hAnsi="Arial" w:cs="Arial"/>
          <w:color w:val="000000"/>
          <w:sz w:val="19"/>
          <w:szCs w:val="19"/>
          <w:lang w:val="tr-TR"/>
        </w:rPr>
      </w:pPr>
      <w:r w:rsidRPr="00AB247F">
        <w:rPr>
          <w:rFonts w:ascii="Arial" w:eastAsia="Times New Roman" w:hAnsi="Arial" w:cs="Arial"/>
          <w:b/>
          <w:bCs/>
          <w:color w:val="000000"/>
          <w:sz w:val="19"/>
          <w:szCs w:val="19"/>
          <w:lang w:val="tr-TR"/>
        </w:rPr>
        <w:t>E</w:t>
      </w:r>
      <w:r w:rsidRPr="00AB247F">
        <w:rPr>
          <w:rFonts w:ascii="Arial" w:eastAsia="Times New Roman" w:hAnsi="Arial" w:cs="Arial"/>
          <w:color w:val="000000"/>
          <w:sz w:val="19"/>
          <w:szCs w:val="19"/>
          <w:lang w:val="tr-TR"/>
        </w:rPr>
        <w:t>rdem, A., Akdağ, M., “Halkla İlişkiler Tarihi Üzerine”, Dünden Bugüne Halkla İlişkiler, Ed. Metin Işık ve Mustafa Akdağ, 3-48, Eğitim Kitabevi Yayınları, Konya, (2009).</w:t>
      </w:r>
    </w:p>
    <w:p w:rsidR="00AB247F" w:rsidRPr="00AB247F" w:rsidRDefault="00AB247F" w:rsidP="00AB247F">
      <w:pPr>
        <w:jc w:val="both"/>
        <w:rPr>
          <w:rFonts w:ascii="Arial" w:eastAsia="Times New Roman" w:hAnsi="Arial" w:cs="Arial"/>
          <w:color w:val="000000"/>
          <w:sz w:val="19"/>
          <w:szCs w:val="19"/>
          <w:lang w:val="tr-TR"/>
        </w:rPr>
      </w:pPr>
    </w:p>
    <w:p w:rsidR="00AB247F" w:rsidRPr="00AB247F" w:rsidRDefault="00AB247F" w:rsidP="00AB247F">
      <w:pPr>
        <w:jc w:val="both"/>
        <w:rPr>
          <w:rFonts w:ascii="Arial" w:eastAsia="Times New Roman" w:hAnsi="Arial" w:cs="Arial"/>
          <w:color w:val="000000"/>
          <w:sz w:val="19"/>
          <w:szCs w:val="19"/>
          <w:lang w:val="tr-TR"/>
        </w:rPr>
      </w:pPr>
      <w:r w:rsidRPr="00AB247F">
        <w:rPr>
          <w:rFonts w:ascii="Arial" w:eastAsia="Times New Roman" w:hAnsi="Arial" w:cs="Arial"/>
          <w:color w:val="000000"/>
          <w:sz w:val="19"/>
          <w:szCs w:val="19"/>
          <w:lang w:val="tr-TR"/>
        </w:rPr>
        <w:t>Erdem, A.</w:t>
      </w:r>
      <w:proofErr w:type="gramStart"/>
      <w:r w:rsidRPr="00AB247F">
        <w:rPr>
          <w:rFonts w:ascii="Arial" w:eastAsia="Times New Roman" w:hAnsi="Arial" w:cs="Arial"/>
          <w:color w:val="000000"/>
          <w:sz w:val="19"/>
          <w:szCs w:val="19"/>
          <w:lang w:val="tr-TR"/>
        </w:rPr>
        <w:t>, ”Turistlerin</w:t>
      </w:r>
      <w:proofErr w:type="gramEnd"/>
      <w:r w:rsidRPr="00AB247F">
        <w:rPr>
          <w:rFonts w:ascii="Arial" w:eastAsia="Times New Roman" w:hAnsi="Arial" w:cs="Arial"/>
          <w:color w:val="000000"/>
          <w:sz w:val="19"/>
          <w:szCs w:val="19"/>
          <w:lang w:val="tr-TR"/>
        </w:rPr>
        <w:t xml:space="preserve"> Karar Alma Sürecinde </w:t>
      </w:r>
      <w:proofErr w:type="spellStart"/>
      <w:r w:rsidRPr="00AB247F">
        <w:rPr>
          <w:rFonts w:ascii="Arial" w:eastAsia="Times New Roman" w:hAnsi="Arial" w:cs="Arial"/>
          <w:color w:val="000000"/>
          <w:sz w:val="19"/>
          <w:szCs w:val="19"/>
          <w:lang w:val="tr-TR"/>
        </w:rPr>
        <w:t>Sosyo</w:t>
      </w:r>
      <w:proofErr w:type="spellEnd"/>
      <w:r w:rsidRPr="00AB247F">
        <w:rPr>
          <w:rFonts w:ascii="Arial" w:eastAsia="Times New Roman" w:hAnsi="Arial" w:cs="Arial"/>
          <w:color w:val="000000"/>
          <w:sz w:val="19"/>
          <w:szCs w:val="19"/>
          <w:lang w:val="tr-TR"/>
        </w:rPr>
        <w:t>-Kültürel Etmenlerin ve Tanıtmanın Rolü”, Tüm Yönleriyle Halkla İlişkiler ve Tanıtım, Ed. Metin Işık, 233-243, Eğitim Kitabevi Yayınları, Konya, (2007).</w:t>
      </w:r>
    </w:p>
    <w:p w:rsidR="00AB247F" w:rsidRPr="00AB247F" w:rsidRDefault="00AB247F" w:rsidP="00AB247F">
      <w:pPr>
        <w:jc w:val="both"/>
        <w:rPr>
          <w:rFonts w:ascii="Arial" w:eastAsia="Times New Roman" w:hAnsi="Arial" w:cs="Arial"/>
          <w:color w:val="000000"/>
          <w:sz w:val="19"/>
          <w:szCs w:val="19"/>
          <w:lang w:val="tr-TR"/>
        </w:rPr>
      </w:pPr>
    </w:p>
    <w:p w:rsidR="00AB247F" w:rsidRPr="00AB247F" w:rsidRDefault="00AB247F" w:rsidP="00AB247F">
      <w:pPr>
        <w:spacing w:after="75"/>
        <w:jc w:val="both"/>
        <w:rPr>
          <w:rFonts w:ascii="Arial" w:eastAsia="Times New Roman" w:hAnsi="Arial" w:cs="Arial"/>
          <w:color w:val="000000"/>
          <w:sz w:val="19"/>
          <w:szCs w:val="19"/>
          <w:lang w:val="tr-TR"/>
        </w:rPr>
      </w:pPr>
      <w:r w:rsidRPr="00AB247F">
        <w:rPr>
          <w:rFonts w:ascii="Arial" w:eastAsia="Times New Roman" w:hAnsi="Arial" w:cs="Arial"/>
          <w:color w:val="000000"/>
          <w:sz w:val="19"/>
          <w:szCs w:val="19"/>
          <w:lang w:val="tr-TR"/>
        </w:rPr>
        <w:t>Erdem, A.</w:t>
      </w:r>
      <w:proofErr w:type="gramStart"/>
      <w:r w:rsidRPr="00AB247F">
        <w:rPr>
          <w:rFonts w:ascii="Arial" w:eastAsia="Times New Roman" w:hAnsi="Arial" w:cs="Arial"/>
          <w:color w:val="000000"/>
          <w:sz w:val="19"/>
          <w:szCs w:val="19"/>
          <w:lang w:val="tr-TR"/>
        </w:rPr>
        <w:t>, ”Dünü</w:t>
      </w:r>
      <w:proofErr w:type="gramEnd"/>
      <w:r w:rsidRPr="00AB247F">
        <w:rPr>
          <w:rFonts w:ascii="Arial" w:eastAsia="Times New Roman" w:hAnsi="Arial" w:cs="Arial"/>
          <w:color w:val="000000"/>
          <w:sz w:val="19"/>
          <w:szCs w:val="19"/>
          <w:lang w:val="tr-TR"/>
        </w:rPr>
        <w:t xml:space="preserve">, Bugünü ve Yarınıyla </w:t>
      </w:r>
      <w:proofErr w:type="spellStart"/>
      <w:r w:rsidRPr="00AB247F">
        <w:rPr>
          <w:rFonts w:ascii="Arial" w:eastAsia="Times New Roman" w:hAnsi="Arial" w:cs="Arial"/>
          <w:color w:val="000000"/>
          <w:sz w:val="19"/>
          <w:szCs w:val="19"/>
          <w:lang w:val="tr-TR"/>
        </w:rPr>
        <w:t>Modernizm</w:t>
      </w:r>
      <w:proofErr w:type="spellEnd"/>
      <w:r w:rsidRPr="00AB247F">
        <w:rPr>
          <w:rFonts w:ascii="Arial" w:eastAsia="Times New Roman" w:hAnsi="Arial" w:cs="Arial"/>
          <w:color w:val="000000"/>
          <w:sz w:val="19"/>
          <w:szCs w:val="19"/>
          <w:lang w:val="tr-TR"/>
        </w:rPr>
        <w:t>” Tüm Yönleriyle Medya ve İletişim, Ed. Metin Işık ve Ayhan Erdem, 207-221, Eğitim Kitabevi Yayınları, Konya, (2008).</w:t>
      </w:r>
    </w:p>
    <w:p w:rsidR="00AB247F" w:rsidRPr="00AB247F" w:rsidRDefault="00AB247F" w:rsidP="00AB247F">
      <w:pPr>
        <w:spacing w:after="75"/>
        <w:jc w:val="both"/>
        <w:rPr>
          <w:rFonts w:ascii="Arial" w:eastAsia="Times New Roman" w:hAnsi="Arial" w:cs="Arial"/>
          <w:color w:val="000000"/>
          <w:sz w:val="19"/>
          <w:szCs w:val="19"/>
          <w:lang w:val="tr-TR"/>
        </w:rPr>
      </w:pPr>
      <w:r w:rsidRPr="00AB247F">
        <w:rPr>
          <w:rFonts w:ascii="Arial" w:eastAsia="Times New Roman" w:hAnsi="Arial" w:cs="Arial"/>
          <w:b/>
          <w:bCs/>
          <w:color w:val="000000"/>
          <w:sz w:val="19"/>
          <w:szCs w:val="19"/>
          <w:lang w:val="tr-TR"/>
        </w:rPr>
        <w:br/>
      </w:r>
    </w:p>
    <w:p w:rsidR="00AB247F" w:rsidRPr="00AB247F" w:rsidRDefault="00AB247F" w:rsidP="00AB247F">
      <w:pPr>
        <w:spacing w:after="75"/>
        <w:jc w:val="both"/>
        <w:rPr>
          <w:rFonts w:ascii="Arial" w:eastAsia="Times New Roman" w:hAnsi="Arial" w:cs="Arial"/>
          <w:color w:val="000000"/>
          <w:sz w:val="19"/>
          <w:szCs w:val="19"/>
          <w:lang w:val="tr-TR"/>
        </w:rPr>
      </w:pPr>
      <w:r w:rsidRPr="00AB247F">
        <w:rPr>
          <w:rFonts w:ascii="Arial" w:eastAsia="Times New Roman" w:hAnsi="Arial" w:cs="Arial"/>
          <w:b/>
          <w:bCs/>
          <w:color w:val="000000"/>
          <w:sz w:val="19"/>
          <w:szCs w:val="19"/>
          <w:lang w:val="tr-TR"/>
        </w:rPr>
        <w:t>Tanınmış ulusal yayınevleri tarafından yayımlanan kitap (ders kitabı hariç) editörlüğü</w:t>
      </w:r>
    </w:p>
    <w:p w:rsidR="00AB247F" w:rsidRPr="00AB247F" w:rsidRDefault="00AB247F" w:rsidP="00AB247F">
      <w:pPr>
        <w:spacing w:after="75"/>
        <w:jc w:val="both"/>
        <w:rPr>
          <w:rFonts w:ascii="Arial" w:eastAsia="Times New Roman" w:hAnsi="Arial" w:cs="Arial"/>
          <w:color w:val="000000"/>
          <w:sz w:val="19"/>
          <w:szCs w:val="19"/>
          <w:lang w:val="tr-TR"/>
        </w:rPr>
      </w:pPr>
      <w:r w:rsidRPr="00AB247F">
        <w:rPr>
          <w:rFonts w:ascii="Arial" w:eastAsia="Times New Roman" w:hAnsi="Arial" w:cs="Arial"/>
          <w:color w:val="000000"/>
          <w:sz w:val="19"/>
          <w:szCs w:val="19"/>
          <w:lang w:val="tr-TR"/>
        </w:rPr>
        <w:t>Tüm Yönleriyle Medya ve İletişim, Ed. Metin Işık ve Ayhan Erdem, Eğitim Kitabevi Yayınları, Konya, (2008).</w:t>
      </w:r>
    </w:p>
    <w:p w:rsidR="00CA3DCC" w:rsidRDefault="00CA3DCC"/>
    <w:sectPr w:rsidR="00CA3DCC" w:rsidSect="00C822A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47F"/>
    <w:rsid w:val="00AB247F"/>
    <w:rsid w:val="00AE0C3D"/>
    <w:rsid w:val="00B37352"/>
    <w:rsid w:val="00C822AB"/>
    <w:rsid w:val="00CA3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DFBD9E"/>
  <w14:defaultImageDpi w14:val="32767"/>
  <w15:chartTrackingRefBased/>
  <w15:docId w15:val="{2F47FF51-F8F0-E543-B0E6-551D16B9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275641813457771725m-5690945947147199146apple-tab-span">
    <w:name w:val="m_-275641813457771725m_-5690945947147199146apple-tab-span"/>
    <w:basedOn w:val="DefaultParagraphFont"/>
    <w:rsid w:val="00AB247F"/>
  </w:style>
  <w:style w:type="character" w:customStyle="1" w:styleId="apple-converted-space">
    <w:name w:val="apple-converted-space"/>
    <w:basedOn w:val="DefaultParagraphFont"/>
    <w:rsid w:val="00AB247F"/>
  </w:style>
  <w:style w:type="paragraph" w:styleId="NormalWeb">
    <w:name w:val="Normal (Web)"/>
    <w:basedOn w:val="Normal"/>
    <w:uiPriority w:val="99"/>
    <w:semiHidden/>
    <w:unhideWhenUsed/>
    <w:rsid w:val="00AB247F"/>
    <w:pPr>
      <w:spacing w:before="100" w:beforeAutospacing="1" w:after="100" w:afterAutospacing="1"/>
    </w:pPr>
    <w:rPr>
      <w:rFonts w:ascii="Times New Roman" w:eastAsia="Times New Roman" w:hAnsi="Times New Roman" w:cs="Times New Roman"/>
      <w:lang w:val="tr-TR"/>
    </w:rPr>
  </w:style>
  <w:style w:type="character" w:styleId="Hyperlink">
    <w:name w:val="Hyperlink"/>
    <w:basedOn w:val="DefaultParagraphFont"/>
    <w:uiPriority w:val="99"/>
    <w:semiHidden/>
    <w:unhideWhenUsed/>
    <w:rsid w:val="00AB24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016319">
      <w:bodyDiv w:val="1"/>
      <w:marLeft w:val="0"/>
      <w:marRight w:val="0"/>
      <w:marTop w:val="0"/>
      <w:marBottom w:val="0"/>
      <w:divBdr>
        <w:top w:val="none" w:sz="0" w:space="0" w:color="auto"/>
        <w:left w:val="none" w:sz="0" w:space="0" w:color="auto"/>
        <w:bottom w:val="none" w:sz="0" w:space="0" w:color="auto"/>
        <w:right w:val="none" w:sz="0" w:space="0" w:color="auto"/>
      </w:divBdr>
      <w:divsChild>
        <w:div w:id="333992520">
          <w:marLeft w:val="0"/>
          <w:marRight w:val="0"/>
          <w:marTop w:val="0"/>
          <w:marBottom w:val="0"/>
          <w:divBdr>
            <w:top w:val="none" w:sz="0" w:space="0" w:color="auto"/>
            <w:left w:val="none" w:sz="0" w:space="0" w:color="auto"/>
            <w:bottom w:val="none" w:sz="0" w:space="0" w:color="auto"/>
            <w:right w:val="none" w:sz="0" w:space="0" w:color="auto"/>
          </w:divBdr>
        </w:div>
        <w:div w:id="882791607">
          <w:marLeft w:val="0"/>
          <w:marRight w:val="0"/>
          <w:marTop w:val="0"/>
          <w:marBottom w:val="0"/>
          <w:divBdr>
            <w:top w:val="none" w:sz="0" w:space="0" w:color="auto"/>
            <w:left w:val="none" w:sz="0" w:space="0" w:color="auto"/>
            <w:bottom w:val="none" w:sz="0" w:space="0" w:color="auto"/>
            <w:right w:val="none" w:sz="0" w:space="0" w:color="auto"/>
          </w:divBdr>
        </w:div>
        <w:div w:id="465510257">
          <w:marLeft w:val="540"/>
          <w:marRight w:val="0"/>
          <w:marTop w:val="0"/>
          <w:marBottom w:val="0"/>
          <w:divBdr>
            <w:top w:val="none" w:sz="0" w:space="0" w:color="auto"/>
            <w:left w:val="none" w:sz="0" w:space="0" w:color="auto"/>
            <w:bottom w:val="none" w:sz="0" w:space="0" w:color="auto"/>
            <w:right w:val="none" w:sz="0" w:space="0" w:color="auto"/>
          </w:divBdr>
        </w:div>
        <w:div w:id="1223564848">
          <w:marLeft w:val="540"/>
          <w:marRight w:val="0"/>
          <w:marTop w:val="0"/>
          <w:marBottom w:val="0"/>
          <w:divBdr>
            <w:top w:val="none" w:sz="0" w:space="0" w:color="auto"/>
            <w:left w:val="none" w:sz="0" w:space="0" w:color="auto"/>
            <w:bottom w:val="none" w:sz="0" w:space="0" w:color="auto"/>
            <w:right w:val="none" w:sz="0" w:space="0" w:color="auto"/>
          </w:divBdr>
        </w:div>
        <w:div w:id="467939769">
          <w:marLeft w:val="540"/>
          <w:marRight w:val="0"/>
          <w:marTop w:val="0"/>
          <w:marBottom w:val="0"/>
          <w:divBdr>
            <w:top w:val="none" w:sz="0" w:space="0" w:color="auto"/>
            <w:left w:val="none" w:sz="0" w:space="0" w:color="auto"/>
            <w:bottom w:val="none" w:sz="0" w:space="0" w:color="auto"/>
            <w:right w:val="none" w:sz="0" w:space="0" w:color="auto"/>
          </w:divBdr>
        </w:div>
        <w:div w:id="283200767">
          <w:marLeft w:val="540"/>
          <w:marRight w:val="0"/>
          <w:marTop w:val="0"/>
          <w:marBottom w:val="0"/>
          <w:divBdr>
            <w:top w:val="none" w:sz="0" w:space="0" w:color="auto"/>
            <w:left w:val="none" w:sz="0" w:space="0" w:color="auto"/>
            <w:bottom w:val="none" w:sz="0" w:space="0" w:color="auto"/>
            <w:right w:val="none" w:sz="0" w:space="0" w:color="auto"/>
          </w:divBdr>
        </w:div>
        <w:div w:id="1799838439">
          <w:marLeft w:val="540"/>
          <w:marRight w:val="0"/>
          <w:marTop w:val="0"/>
          <w:marBottom w:val="0"/>
          <w:divBdr>
            <w:top w:val="none" w:sz="0" w:space="0" w:color="auto"/>
            <w:left w:val="none" w:sz="0" w:space="0" w:color="auto"/>
            <w:bottom w:val="none" w:sz="0" w:space="0" w:color="auto"/>
            <w:right w:val="none" w:sz="0" w:space="0" w:color="auto"/>
          </w:divBdr>
        </w:div>
        <w:div w:id="84690951">
          <w:marLeft w:val="540"/>
          <w:marRight w:val="0"/>
          <w:marTop w:val="0"/>
          <w:marBottom w:val="0"/>
          <w:divBdr>
            <w:top w:val="none" w:sz="0" w:space="0" w:color="auto"/>
            <w:left w:val="none" w:sz="0" w:space="0" w:color="auto"/>
            <w:bottom w:val="none" w:sz="0" w:space="0" w:color="auto"/>
            <w:right w:val="none" w:sz="0" w:space="0" w:color="auto"/>
          </w:divBdr>
        </w:div>
        <w:div w:id="1120103433">
          <w:marLeft w:val="540"/>
          <w:marRight w:val="0"/>
          <w:marTop w:val="0"/>
          <w:marBottom w:val="0"/>
          <w:divBdr>
            <w:top w:val="none" w:sz="0" w:space="0" w:color="auto"/>
            <w:left w:val="none" w:sz="0" w:space="0" w:color="auto"/>
            <w:bottom w:val="none" w:sz="0" w:space="0" w:color="auto"/>
            <w:right w:val="none" w:sz="0" w:space="0" w:color="auto"/>
          </w:divBdr>
        </w:div>
        <w:div w:id="1068846919">
          <w:marLeft w:val="540"/>
          <w:marRight w:val="0"/>
          <w:marTop w:val="0"/>
          <w:marBottom w:val="0"/>
          <w:divBdr>
            <w:top w:val="none" w:sz="0" w:space="0" w:color="auto"/>
            <w:left w:val="none" w:sz="0" w:space="0" w:color="auto"/>
            <w:bottom w:val="none" w:sz="0" w:space="0" w:color="auto"/>
            <w:right w:val="none" w:sz="0" w:space="0" w:color="auto"/>
          </w:divBdr>
        </w:div>
        <w:div w:id="1711606767">
          <w:marLeft w:val="0"/>
          <w:marRight w:val="0"/>
          <w:marTop w:val="0"/>
          <w:marBottom w:val="0"/>
          <w:divBdr>
            <w:top w:val="none" w:sz="0" w:space="0" w:color="auto"/>
            <w:left w:val="none" w:sz="0" w:space="0" w:color="auto"/>
            <w:bottom w:val="none" w:sz="0" w:space="0" w:color="auto"/>
            <w:right w:val="none" w:sz="0" w:space="0" w:color="auto"/>
          </w:divBdr>
        </w:div>
        <w:div w:id="1630892317">
          <w:marLeft w:val="540"/>
          <w:marRight w:val="0"/>
          <w:marTop w:val="0"/>
          <w:marBottom w:val="0"/>
          <w:divBdr>
            <w:top w:val="none" w:sz="0" w:space="0" w:color="auto"/>
            <w:left w:val="none" w:sz="0" w:space="0" w:color="auto"/>
            <w:bottom w:val="none" w:sz="0" w:space="0" w:color="auto"/>
            <w:right w:val="none" w:sz="0" w:space="0" w:color="auto"/>
          </w:divBdr>
        </w:div>
        <w:div w:id="354237867">
          <w:marLeft w:val="540"/>
          <w:marRight w:val="0"/>
          <w:marTop w:val="0"/>
          <w:marBottom w:val="0"/>
          <w:divBdr>
            <w:top w:val="none" w:sz="0" w:space="0" w:color="auto"/>
            <w:left w:val="none" w:sz="0" w:space="0" w:color="auto"/>
            <w:bottom w:val="none" w:sz="0" w:space="0" w:color="auto"/>
            <w:right w:val="none" w:sz="0" w:space="0" w:color="auto"/>
          </w:divBdr>
        </w:div>
        <w:div w:id="1641688970">
          <w:marLeft w:val="0"/>
          <w:marRight w:val="0"/>
          <w:marTop w:val="0"/>
          <w:marBottom w:val="0"/>
          <w:divBdr>
            <w:top w:val="none" w:sz="0" w:space="0" w:color="auto"/>
            <w:left w:val="none" w:sz="0" w:space="0" w:color="auto"/>
            <w:bottom w:val="none" w:sz="0" w:space="0" w:color="auto"/>
            <w:right w:val="none" w:sz="0" w:space="0" w:color="auto"/>
          </w:divBdr>
          <w:divsChild>
            <w:div w:id="1863783266">
              <w:marLeft w:val="0"/>
              <w:marRight w:val="0"/>
              <w:marTop w:val="0"/>
              <w:marBottom w:val="0"/>
              <w:divBdr>
                <w:top w:val="none" w:sz="0" w:space="0" w:color="auto"/>
                <w:left w:val="none" w:sz="0" w:space="0" w:color="auto"/>
                <w:bottom w:val="none" w:sz="0" w:space="0" w:color="auto"/>
                <w:right w:val="none" w:sz="0" w:space="0" w:color="auto"/>
              </w:divBdr>
            </w:div>
            <w:div w:id="374473625">
              <w:marLeft w:val="0"/>
              <w:marRight w:val="0"/>
              <w:marTop w:val="0"/>
              <w:marBottom w:val="0"/>
              <w:divBdr>
                <w:top w:val="none" w:sz="0" w:space="0" w:color="auto"/>
                <w:left w:val="none" w:sz="0" w:space="0" w:color="auto"/>
                <w:bottom w:val="none" w:sz="0" w:space="0" w:color="auto"/>
                <w:right w:val="none" w:sz="0" w:space="0" w:color="auto"/>
              </w:divBdr>
            </w:div>
            <w:div w:id="323701909">
              <w:marLeft w:val="0"/>
              <w:marRight w:val="0"/>
              <w:marTop w:val="0"/>
              <w:marBottom w:val="0"/>
              <w:divBdr>
                <w:top w:val="none" w:sz="0" w:space="0" w:color="auto"/>
                <w:left w:val="none" w:sz="0" w:space="0" w:color="auto"/>
                <w:bottom w:val="none" w:sz="0" w:space="0" w:color="auto"/>
                <w:right w:val="none" w:sz="0" w:space="0" w:color="auto"/>
              </w:divBdr>
            </w:div>
            <w:div w:id="145322719">
              <w:marLeft w:val="0"/>
              <w:marRight w:val="0"/>
              <w:marTop w:val="0"/>
              <w:marBottom w:val="0"/>
              <w:divBdr>
                <w:top w:val="none" w:sz="0" w:space="0" w:color="auto"/>
                <w:left w:val="none" w:sz="0" w:space="0" w:color="auto"/>
                <w:bottom w:val="none" w:sz="0" w:space="0" w:color="auto"/>
                <w:right w:val="none" w:sz="0" w:space="0" w:color="auto"/>
              </w:divBdr>
            </w:div>
            <w:div w:id="280191636">
              <w:marLeft w:val="0"/>
              <w:marRight w:val="0"/>
              <w:marTop w:val="0"/>
              <w:marBottom w:val="0"/>
              <w:divBdr>
                <w:top w:val="none" w:sz="0" w:space="0" w:color="auto"/>
                <w:left w:val="none" w:sz="0" w:space="0" w:color="auto"/>
                <w:bottom w:val="none" w:sz="0" w:space="0" w:color="auto"/>
                <w:right w:val="none" w:sz="0" w:space="0" w:color="auto"/>
              </w:divBdr>
            </w:div>
            <w:div w:id="1838106022">
              <w:marLeft w:val="0"/>
              <w:marRight w:val="0"/>
              <w:marTop w:val="0"/>
              <w:marBottom w:val="0"/>
              <w:divBdr>
                <w:top w:val="none" w:sz="0" w:space="0" w:color="auto"/>
                <w:left w:val="none" w:sz="0" w:space="0" w:color="auto"/>
                <w:bottom w:val="none" w:sz="0" w:space="0" w:color="auto"/>
                <w:right w:val="none" w:sz="0" w:space="0" w:color="auto"/>
              </w:divBdr>
            </w:div>
            <w:div w:id="2127498783">
              <w:marLeft w:val="0"/>
              <w:marRight w:val="0"/>
              <w:marTop w:val="0"/>
              <w:marBottom w:val="0"/>
              <w:divBdr>
                <w:top w:val="none" w:sz="0" w:space="0" w:color="auto"/>
                <w:left w:val="none" w:sz="0" w:space="0" w:color="auto"/>
                <w:bottom w:val="none" w:sz="0" w:space="0" w:color="auto"/>
                <w:right w:val="none" w:sz="0" w:space="0" w:color="auto"/>
              </w:divBdr>
            </w:div>
            <w:div w:id="101098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ps.google.com/?q=42-64,+Kayseri&amp;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2018-07-31T12:17:00Z</dcterms:created>
  <dcterms:modified xsi:type="dcterms:W3CDTF">2018-07-31T12:18:00Z</dcterms:modified>
</cp:coreProperties>
</file>